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EB" w:rsidRDefault="00BC78E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WBZE(</w:t>
      </w:r>
      <w:proofErr w:type="gramEnd"/>
      <w:r>
        <w:rPr>
          <w:b/>
          <w:sz w:val="28"/>
        </w:rPr>
        <w:t>FM), WGLF(FM), WHBT(AM), WHBX(FM) and WWLD(FM)</w:t>
      </w:r>
    </w:p>
    <w:p w:rsidR="00BC78EB" w:rsidRDefault="00BC78EB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EEO PUBLIC FILE REPORT</w:t>
      </w:r>
    </w:p>
    <w:p w:rsidR="00BC78EB" w:rsidRDefault="00BC78EB">
      <w:pPr>
        <w:widowControl w:val="0"/>
        <w:jc w:val="center"/>
        <w:rPr>
          <w:b/>
        </w:rPr>
      </w:pPr>
      <w:r>
        <w:rPr>
          <w:b/>
        </w:rPr>
        <w:t>October 1, 201</w:t>
      </w:r>
      <w:r w:rsidR="00BB329E">
        <w:rPr>
          <w:b/>
        </w:rPr>
        <w:t>7</w:t>
      </w:r>
      <w:r>
        <w:rPr>
          <w:b/>
        </w:rPr>
        <w:t xml:space="preserve"> – September 30, 201</w:t>
      </w:r>
      <w:r w:rsidR="00BB329E">
        <w:rPr>
          <w:b/>
        </w:rPr>
        <w:t>8</w:t>
      </w:r>
    </w:p>
    <w:p w:rsidR="00BC78EB" w:rsidRDefault="00BC78EB">
      <w:pPr>
        <w:widowControl w:val="0"/>
        <w:spacing w:before="240"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I.  VACANCY LIST</w:t>
      </w:r>
    </w:p>
    <w:p w:rsidR="00BC78EB" w:rsidRDefault="00BC78EB">
      <w:pPr>
        <w:pStyle w:val="Title"/>
        <w:widowControl w:val="0"/>
        <w:spacing w:after="120"/>
        <w:rPr>
          <w:sz w:val="20"/>
        </w:rPr>
      </w:pPr>
      <w:r>
        <w:rPr>
          <w:sz w:val="20"/>
        </w:rPr>
        <w:t>See Section II, the “Master Recruitment Source List” (“MRSL”) for recruitment source data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6"/>
        <w:gridCol w:w="4392"/>
        <w:gridCol w:w="1574"/>
      </w:tblGrid>
      <w:tr w:rsidR="00BC78EB">
        <w:trPr>
          <w:cantSplit/>
          <w:tblHeader/>
          <w:jc w:val="center"/>
        </w:trPr>
        <w:tc>
          <w:tcPr>
            <w:tcW w:w="3806" w:type="dxa"/>
            <w:tcBorders>
              <w:bottom w:val="double" w:sz="4" w:space="0" w:color="auto"/>
            </w:tcBorders>
            <w:vAlign w:val="center"/>
          </w:tcPr>
          <w:p w:rsidR="00BC78EB" w:rsidRDefault="00BC78EB">
            <w:pPr>
              <w:widowControl w:val="0"/>
              <w:ind w:left="1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</w:p>
        </w:tc>
        <w:tc>
          <w:tcPr>
            <w:tcW w:w="4392" w:type="dxa"/>
            <w:tcBorders>
              <w:bottom w:val="double" w:sz="4" w:space="0" w:color="auto"/>
            </w:tcBorders>
            <w:vAlign w:val="center"/>
          </w:tcPr>
          <w:p w:rsidR="00BC78EB" w:rsidRDefault="00BC78EB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Recruitment Sources (“RS”) Used to Fill Vacancy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vAlign w:val="center"/>
          </w:tcPr>
          <w:p w:rsidR="00BC78EB" w:rsidRDefault="00BC78EB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RS Referring </w:t>
            </w:r>
            <w:proofErr w:type="spellStart"/>
            <w:r>
              <w:rPr>
                <w:rFonts w:ascii="Arial" w:hAnsi="Arial"/>
                <w:b/>
                <w:sz w:val="20"/>
              </w:rPr>
              <w:t>Hiree</w:t>
            </w:r>
            <w:proofErr w:type="spellEnd"/>
          </w:p>
        </w:tc>
      </w:tr>
      <w:tr w:rsidR="00BC78EB">
        <w:trPr>
          <w:cantSplit/>
          <w:jc w:val="center"/>
        </w:trPr>
        <w:tc>
          <w:tcPr>
            <w:tcW w:w="3806" w:type="dxa"/>
            <w:tcBorders>
              <w:top w:val="nil"/>
            </w:tcBorders>
          </w:tcPr>
          <w:p w:rsidR="00BC78EB" w:rsidRDefault="00BC78EB" w:rsidP="00B351E3">
            <w:pPr>
              <w:widowControl w:val="0"/>
              <w:spacing w:before="40" w:after="40"/>
              <w:ind w:left="162"/>
              <w:rPr>
                <w:sz w:val="22"/>
              </w:rPr>
            </w:pPr>
            <w:r>
              <w:rPr>
                <w:sz w:val="22"/>
              </w:rPr>
              <w:t>Sales Represen</w:t>
            </w:r>
            <w:r w:rsidR="0021651A">
              <w:rPr>
                <w:sz w:val="22"/>
              </w:rPr>
              <w:t>ta</w:t>
            </w:r>
            <w:r>
              <w:rPr>
                <w:sz w:val="22"/>
              </w:rPr>
              <w:t>tive</w:t>
            </w:r>
          </w:p>
        </w:tc>
        <w:tc>
          <w:tcPr>
            <w:tcW w:w="4392" w:type="dxa"/>
            <w:tcBorders>
              <w:top w:val="nil"/>
            </w:tcBorders>
          </w:tcPr>
          <w:p w:rsidR="00BC78EB" w:rsidRDefault="00EC016B" w:rsidP="00EC016B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6-10</w:t>
            </w:r>
            <w:r w:rsidR="0021353F">
              <w:rPr>
                <w:sz w:val="22"/>
              </w:rPr>
              <w:t xml:space="preserve">, </w:t>
            </w:r>
            <w:r>
              <w:rPr>
                <w:sz w:val="22"/>
              </w:rPr>
              <w:t>14-15</w:t>
            </w:r>
            <w:r w:rsidR="0021353F">
              <w:rPr>
                <w:sz w:val="22"/>
              </w:rPr>
              <w:t xml:space="preserve">, </w:t>
            </w:r>
            <w:r>
              <w:rPr>
                <w:sz w:val="22"/>
              </w:rPr>
              <w:t>18</w:t>
            </w:r>
            <w:r w:rsidR="0021353F">
              <w:rPr>
                <w:sz w:val="22"/>
              </w:rPr>
              <w:t xml:space="preserve">, </w:t>
            </w:r>
            <w:r>
              <w:rPr>
                <w:sz w:val="22"/>
              </w:rPr>
              <w:t>22-25</w:t>
            </w:r>
            <w:r w:rsidR="0021353F">
              <w:rPr>
                <w:sz w:val="22"/>
              </w:rPr>
              <w:t xml:space="preserve">, </w:t>
            </w:r>
            <w:r>
              <w:rPr>
                <w:sz w:val="22"/>
              </w:rPr>
              <w:t>28-32</w:t>
            </w:r>
            <w:r w:rsidR="0021353F">
              <w:rPr>
                <w:sz w:val="22"/>
              </w:rPr>
              <w:t xml:space="preserve">, </w:t>
            </w:r>
            <w:r>
              <w:rPr>
                <w:sz w:val="22"/>
              </w:rPr>
              <w:t>34-36</w:t>
            </w:r>
          </w:p>
        </w:tc>
        <w:tc>
          <w:tcPr>
            <w:tcW w:w="1574" w:type="dxa"/>
            <w:tcBorders>
              <w:top w:val="nil"/>
            </w:tcBorders>
          </w:tcPr>
          <w:p w:rsidR="00BC78EB" w:rsidRDefault="00EA4F2C" w:rsidP="000C019E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0C019E">
        <w:trPr>
          <w:cantSplit/>
          <w:jc w:val="center"/>
        </w:trPr>
        <w:tc>
          <w:tcPr>
            <w:tcW w:w="3806" w:type="dxa"/>
            <w:tcBorders>
              <w:top w:val="nil"/>
            </w:tcBorders>
          </w:tcPr>
          <w:p w:rsidR="000C019E" w:rsidRDefault="00BB329E" w:rsidP="0044422D">
            <w:pPr>
              <w:widowControl w:val="0"/>
              <w:spacing w:before="40" w:after="40"/>
              <w:ind w:left="162"/>
              <w:rPr>
                <w:sz w:val="22"/>
              </w:rPr>
            </w:pPr>
            <w:r>
              <w:rPr>
                <w:sz w:val="22"/>
              </w:rPr>
              <w:t>Sales Representative</w:t>
            </w:r>
          </w:p>
        </w:tc>
        <w:tc>
          <w:tcPr>
            <w:tcW w:w="4392" w:type="dxa"/>
            <w:tcBorders>
              <w:top w:val="nil"/>
            </w:tcBorders>
          </w:tcPr>
          <w:p w:rsidR="000C019E" w:rsidRDefault="00EC016B" w:rsidP="00555B09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6-10, 14-15, 18, 22-25, 28-32, 34-36</w:t>
            </w:r>
          </w:p>
        </w:tc>
        <w:tc>
          <w:tcPr>
            <w:tcW w:w="1574" w:type="dxa"/>
            <w:tcBorders>
              <w:top w:val="nil"/>
            </w:tcBorders>
          </w:tcPr>
          <w:p w:rsidR="000C019E" w:rsidRDefault="0044422D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21353F">
        <w:trPr>
          <w:cantSplit/>
          <w:jc w:val="center"/>
        </w:trPr>
        <w:tc>
          <w:tcPr>
            <w:tcW w:w="3806" w:type="dxa"/>
          </w:tcPr>
          <w:p w:rsidR="0021353F" w:rsidRDefault="00BB329E" w:rsidP="00654F4B">
            <w:pPr>
              <w:widowControl w:val="0"/>
              <w:spacing w:before="40" w:after="40"/>
              <w:ind w:left="162"/>
              <w:rPr>
                <w:sz w:val="22"/>
              </w:rPr>
            </w:pPr>
            <w:r>
              <w:rPr>
                <w:sz w:val="22"/>
              </w:rPr>
              <w:t>Sales Representative</w:t>
            </w:r>
          </w:p>
        </w:tc>
        <w:tc>
          <w:tcPr>
            <w:tcW w:w="4392" w:type="dxa"/>
          </w:tcPr>
          <w:p w:rsidR="0021353F" w:rsidRDefault="00EC016B" w:rsidP="00997B03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6-10, 14-15, 18, 22-25, 28-32, 34-36</w:t>
            </w:r>
          </w:p>
        </w:tc>
        <w:tc>
          <w:tcPr>
            <w:tcW w:w="1574" w:type="dxa"/>
          </w:tcPr>
          <w:p w:rsidR="0021353F" w:rsidRDefault="0044422D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997B03">
        <w:trPr>
          <w:cantSplit/>
          <w:jc w:val="center"/>
        </w:trPr>
        <w:tc>
          <w:tcPr>
            <w:tcW w:w="3806" w:type="dxa"/>
          </w:tcPr>
          <w:p w:rsidR="00997B03" w:rsidRDefault="00BB329E" w:rsidP="00654F4B">
            <w:pPr>
              <w:widowControl w:val="0"/>
              <w:spacing w:before="40" w:after="40"/>
              <w:ind w:left="162"/>
              <w:rPr>
                <w:sz w:val="22"/>
              </w:rPr>
            </w:pPr>
            <w:r>
              <w:rPr>
                <w:sz w:val="22"/>
              </w:rPr>
              <w:t>Production Director</w:t>
            </w:r>
          </w:p>
        </w:tc>
        <w:tc>
          <w:tcPr>
            <w:tcW w:w="4392" w:type="dxa"/>
          </w:tcPr>
          <w:p w:rsidR="00997B03" w:rsidRDefault="00EC016B" w:rsidP="00997B03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6-10, 14-15, 18, 22-25, 28-32, 34-36</w:t>
            </w:r>
            <w:bookmarkStart w:id="0" w:name="_GoBack"/>
            <w:bookmarkEnd w:id="0"/>
          </w:p>
        </w:tc>
        <w:tc>
          <w:tcPr>
            <w:tcW w:w="1574" w:type="dxa"/>
          </w:tcPr>
          <w:p w:rsidR="00997B03" w:rsidRDefault="00EA4F2C">
            <w:pPr>
              <w:widowControl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</w:tbl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  <w:sectPr w:rsidR="00BC78EB"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C78EB" w:rsidRDefault="00BC78E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WBZE(</w:t>
      </w:r>
      <w:proofErr w:type="gramEnd"/>
      <w:r>
        <w:rPr>
          <w:b/>
          <w:sz w:val="28"/>
        </w:rPr>
        <w:t>FM), WGLF(FM), WHBT(AM), WHBX(FM) and WWLD(FM)</w:t>
      </w:r>
    </w:p>
    <w:p w:rsidR="00BC78EB" w:rsidRDefault="00BC78EB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EEO PUBLIC FILE REPORT</w:t>
      </w:r>
    </w:p>
    <w:p w:rsidR="003E1FDA" w:rsidRDefault="003E1FDA" w:rsidP="003E1FDA">
      <w:pPr>
        <w:widowControl w:val="0"/>
        <w:jc w:val="center"/>
        <w:rPr>
          <w:b/>
        </w:rPr>
      </w:pPr>
      <w:r>
        <w:rPr>
          <w:b/>
        </w:rPr>
        <w:t>October 1, 2017 – September 30, 2018</w:t>
      </w:r>
    </w:p>
    <w:p w:rsidR="00BC78EB" w:rsidRDefault="00BC78EB">
      <w:pPr>
        <w:widowControl w:val="0"/>
        <w:spacing w:after="240"/>
        <w:jc w:val="center"/>
        <w:rPr>
          <w:b/>
          <w:sz w:val="28"/>
        </w:rPr>
      </w:pPr>
    </w:p>
    <w:p w:rsidR="00BC78EB" w:rsidRDefault="00BC78EB">
      <w:pPr>
        <w:widowControl w:val="0"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II. MASTER RECRUITMENT SOURCE LIST (“MRSL”)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79"/>
        <w:gridCol w:w="5547"/>
        <w:gridCol w:w="1654"/>
        <w:gridCol w:w="2131"/>
      </w:tblGrid>
      <w:tr w:rsidR="00BC78EB">
        <w:trPr>
          <w:cantSplit/>
          <w:tblHeader/>
          <w:jc w:val="center"/>
        </w:trPr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spacing w:before="120" w:after="120"/>
              <w:jc w:val="center"/>
              <w:rPr>
                <w:rFonts w:ascii="Arial" w:hAnsi="Arial"/>
                <w:b/>
                <w:spacing w:val="-4"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RS</w:t>
            </w:r>
            <w:r>
              <w:rPr>
                <w:rFonts w:ascii="Arial" w:hAnsi="Arial"/>
                <w:b/>
                <w:spacing w:val="-4"/>
                <w:sz w:val="20"/>
              </w:rPr>
              <w:br/>
              <w:t>Number</w:t>
            </w:r>
          </w:p>
        </w:tc>
        <w:tc>
          <w:tcPr>
            <w:tcW w:w="5547" w:type="dxa"/>
            <w:tcBorders>
              <w:bottom w:val="double" w:sz="4" w:space="0" w:color="auto"/>
            </w:tcBorders>
            <w:vAlign w:val="center"/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RS Information</w:t>
            </w: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spacing w:before="160" w:after="120"/>
              <w:jc w:val="center"/>
              <w:rPr>
                <w:rFonts w:ascii="Arial" w:hAnsi="Arial"/>
                <w:b/>
                <w:spacing w:val="-4"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Source Entitled</w:t>
            </w:r>
            <w:r>
              <w:rPr>
                <w:rFonts w:ascii="Arial" w:hAnsi="Arial"/>
                <w:b/>
                <w:spacing w:val="-4"/>
                <w:sz w:val="20"/>
              </w:rPr>
              <w:br/>
              <w:t>to Vacancy</w:t>
            </w:r>
            <w:r>
              <w:rPr>
                <w:rFonts w:ascii="Arial" w:hAnsi="Arial"/>
                <w:b/>
                <w:spacing w:val="-4"/>
                <w:sz w:val="20"/>
              </w:rPr>
              <w:br/>
              <w:t>Notification?</w:t>
            </w:r>
            <w:r>
              <w:rPr>
                <w:rFonts w:ascii="Arial" w:hAnsi="Arial"/>
                <w:b/>
                <w:spacing w:val="-4"/>
                <w:sz w:val="20"/>
              </w:rPr>
              <w:br/>
              <w:t>(Yes/No)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vAlign w:val="center"/>
          </w:tcPr>
          <w:p w:rsidR="00BC78EB" w:rsidRDefault="00BC78EB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No. of 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Interviewees </w:t>
            </w:r>
            <w:r>
              <w:rPr>
                <w:rFonts w:ascii="Arial" w:hAnsi="Arial"/>
                <w:b/>
                <w:sz w:val="20"/>
              </w:rPr>
              <w:t>Referred by RS</w:t>
            </w:r>
          </w:p>
          <w:p w:rsidR="00BC78EB" w:rsidRDefault="00BC78EB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Over</w:t>
            </w:r>
            <w:r>
              <w:rPr>
                <w:rFonts w:ascii="Arial" w:hAnsi="Arial"/>
                <w:b/>
                <w:sz w:val="20"/>
              </w:rPr>
              <w:br/>
              <w:t>Reporting Period</w:t>
            </w:r>
          </w:p>
        </w:tc>
      </w:tr>
      <w:tr w:rsidR="00BC78EB">
        <w:trPr>
          <w:cantSplit/>
          <w:jc w:val="center"/>
        </w:trPr>
        <w:tc>
          <w:tcPr>
            <w:tcW w:w="1479" w:type="dxa"/>
            <w:tcBorders>
              <w:top w:val="nil"/>
            </w:tcBorders>
          </w:tcPr>
          <w:p w:rsidR="00BC78EB" w:rsidRDefault="00BC78E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7" w:type="dxa"/>
            <w:tcBorders>
              <w:top w:val="nil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Tallahassee Democrat</w:t>
            </w:r>
          </w:p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N. Magnolia</w:t>
            </w:r>
          </w:p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32301</w:t>
            </w:r>
          </w:p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Classified Dept.</w:t>
            </w:r>
          </w:p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599-2342</w:t>
            </w:r>
          </w:p>
        </w:tc>
        <w:tc>
          <w:tcPr>
            <w:tcW w:w="1654" w:type="dxa"/>
            <w:tcBorders>
              <w:top w:val="nil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  <w:tcBorders>
              <w:top w:val="nil"/>
            </w:tcBorders>
          </w:tcPr>
          <w:p w:rsidR="00BC78EB" w:rsidRDefault="00BC78E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78EB">
        <w:trPr>
          <w:cantSplit/>
          <w:jc w:val="center"/>
        </w:trPr>
        <w:tc>
          <w:tcPr>
            <w:tcW w:w="1479" w:type="dxa"/>
          </w:tcPr>
          <w:p w:rsidR="00BC78EB" w:rsidRDefault="00BC78E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7" w:type="dxa"/>
          </w:tcPr>
          <w:p w:rsidR="00BC78EB" w:rsidRDefault="00D314D6">
            <w:pPr>
              <w:widowControl w:val="0"/>
              <w:ind w:left="104"/>
              <w:rPr>
                <w:i/>
                <w:sz w:val="22"/>
                <w:szCs w:val="22"/>
              </w:rPr>
            </w:pPr>
            <w:hyperlink r:id="rId7" w:history="1">
              <w:r w:rsidR="00E055E3" w:rsidRPr="008371B1">
                <w:rPr>
                  <w:rStyle w:val="Hyperlink"/>
                  <w:b/>
                  <w:sz w:val="22"/>
                  <w:szCs w:val="22"/>
                </w:rPr>
                <w:t>www.Carreerbuilder.com</w:t>
              </w:r>
            </w:hyperlink>
            <w:r w:rsidR="00E055E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:rsidR="00BC78EB" w:rsidRDefault="009373F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BC78EB" w:rsidRDefault="00E055E3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47" w:type="dxa"/>
          </w:tcPr>
          <w:p w:rsidR="00EC016B" w:rsidRDefault="00EC016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Allaccess.com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28955 Pacific Coast Hwy.,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  <w:r>
              <w:rPr>
                <w:sz w:val="22"/>
                <w:szCs w:val="22"/>
              </w:rPr>
              <w:t xml:space="preserve"> 210-5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Malibu, CA 90265 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Recruitment Director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(310) 457-6616/(310) 457 8058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47" w:type="dxa"/>
          </w:tcPr>
          <w:p w:rsidR="00EC016B" w:rsidRDefault="00EC016B">
            <w:pPr>
              <w:pStyle w:val="Header"/>
              <w:widowControl w:val="0"/>
              <w:numPr>
                <w:ilvl w:val="2"/>
                <w:numId w:val="0"/>
              </w:numPr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Insideradio.com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Kelli </w:t>
            </w:r>
            <w:proofErr w:type="spellStart"/>
            <w:r>
              <w:rPr>
                <w:sz w:val="22"/>
                <w:szCs w:val="22"/>
              </w:rPr>
              <w:t>Grisez</w:t>
            </w:r>
            <w:proofErr w:type="spellEnd"/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(615) 220-0442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Tallahassee Branch,  NAACP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Box 5892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32314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Anita Davis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574- 3075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Florida State University Public Broadcast Center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 Red Barber Plaza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31310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Mari Ann Yeager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644-3871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Florida A&amp;M University Career Center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FAMU Campus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32399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Recruitment Officer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599-3700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Former Employee </w:t>
            </w:r>
            <w:r>
              <w:rPr>
                <w:i/>
                <w:sz w:val="22"/>
                <w:szCs w:val="22"/>
              </w:rPr>
              <w:t>(Re-hire)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A82571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47" w:type="dxa"/>
            <w:tcBorders>
              <w:bottom w:val="nil"/>
            </w:tcBorders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Walk-in/Self-Referral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A82571">
        <w:trPr>
          <w:cantSplit/>
          <w:jc w:val="center"/>
        </w:trPr>
        <w:tc>
          <w:tcPr>
            <w:tcW w:w="1479" w:type="dxa"/>
            <w:tcBorders>
              <w:right w:val="nil"/>
            </w:tcBorders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Word-of-Mouth Referral </w:t>
            </w:r>
          </w:p>
        </w:tc>
        <w:tc>
          <w:tcPr>
            <w:tcW w:w="1654" w:type="dxa"/>
            <w:tcBorders>
              <w:left w:val="nil"/>
            </w:tcBorders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016B" w:rsidTr="00C215AD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547" w:type="dxa"/>
            <w:tcBorders>
              <w:right w:val="nil"/>
            </w:tcBorders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 County Schools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 West Pensacola Street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32304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Recruitment Rep.</w:t>
            </w:r>
          </w:p>
          <w:p w:rsidR="00EC016B" w:rsidRDefault="00EC016B">
            <w:pPr>
              <w:widowControl w:val="0"/>
              <w:ind w:left="10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(850) 487-7651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  <w:tcBorders>
              <w:left w:val="nil"/>
            </w:tcBorders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C215AD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Workforce Plus </w:t>
            </w:r>
            <w:r>
              <w:rPr>
                <w:i/>
                <w:sz w:val="22"/>
                <w:szCs w:val="22"/>
              </w:rPr>
              <w:t>(formerly State of Florida Job Services)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 S. Monroe Street, #3A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32301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(850) 413-0315 (p)/ (850) 922-6747 (f)</w:t>
            </w:r>
          </w:p>
        </w:tc>
        <w:tc>
          <w:tcPr>
            <w:tcW w:w="1654" w:type="dxa"/>
            <w:tcBorders>
              <w:top w:val="nil"/>
            </w:tcBorders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C215AD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 Outlook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E Jennings Street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32310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681-1852(p)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681-1093 (f)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A82571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47" w:type="dxa"/>
          </w:tcPr>
          <w:p w:rsidR="00EC016B" w:rsidRDefault="00EC016B" w:rsidP="00B21077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Station Website Postings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one or more SEU Stations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On-Air Announcements </w:t>
            </w:r>
            <w:r>
              <w:rPr>
                <w:i/>
                <w:sz w:val="22"/>
                <w:szCs w:val="22"/>
              </w:rPr>
              <w:t>(all SEU stations)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Open Houses </w:t>
            </w:r>
            <w:r>
              <w:rPr>
                <w:i/>
                <w:sz w:val="22"/>
                <w:szCs w:val="22"/>
              </w:rPr>
              <w:t>(see Section III)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Florida Association of Broadcasters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N. Calhoun Street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32303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Tiffany Hall/thall@fab.org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681-6444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Florida State University Career Center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Center, 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Level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32303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(850) 644-3273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Tallahassee Urban League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 Old Bainbridge Road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32303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Stella Ward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222-6111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Association of Broadcasters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 N Street, W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DC 20036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Karen Hunter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429-5300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American Classifieds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 Monticello Drive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 FL 32301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Internship Program </w:t>
            </w:r>
            <w:r>
              <w:rPr>
                <w:i/>
                <w:sz w:val="22"/>
                <w:szCs w:val="22"/>
              </w:rPr>
              <w:t>(see Section III)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Florida A&amp;M University Sales Media Institute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 Orr Drive, Suite 4003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 32307</w:t>
            </w:r>
          </w:p>
          <w:p w:rsidR="00EC016B" w:rsidRPr="00B351E3" w:rsidRDefault="00EC016B">
            <w:pPr>
              <w:widowControl w:val="0"/>
              <w:ind w:left="104"/>
              <w:rPr>
                <w:sz w:val="22"/>
                <w:szCs w:val="22"/>
                <w:lang w:val="fr-FR"/>
              </w:rPr>
            </w:pPr>
            <w:r w:rsidRPr="00B351E3">
              <w:rPr>
                <w:sz w:val="22"/>
                <w:szCs w:val="22"/>
                <w:lang w:val="fr-FR"/>
              </w:rPr>
              <w:t xml:space="preserve">Contact: James E </w:t>
            </w:r>
            <w:proofErr w:type="spellStart"/>
            <w:r w:rsidRPr="00B351E3">
              <w:rPr>
                <w:sz w:val="22"/>
                <w:szCs w:val="22"/>
                <w:lang w:val="fr-FR"/>
              </w:rPr>
              <w:t>Hawkins</w:t>
            </w:r>
            <w:proofErr w:type="gramStart"/>
            <w:r w:rsidRPr="00B351E3">
              <w:rPr>
                <w:sz w:val="22"/>
                <w:szCs w:val="22"/>
                <w:lang w:val="fr-FR"/>
              </w:rPr>
              <w:t>,Ph.D</w:t>
            </w:r>
            <w:proofErr w:type="spellEnd"/>
            <w:proofErr w:type="gramEnd"/>
            <w:r w:rsidRPr="00B351E3">
              <w:rPr>
                <w:sz w:val="22"/>
                <w:szCs w:val="22"/>
                <w:lang w:val="fr-FR"/>
              </w:rPr>
              <w:t>.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599-3379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Fair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016B">
        <w:trPr>
          <w:cantSplit/>
          <w:trHeight w:val="503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Internal Transfer/Promotion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trHeight w:val="368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547" w:type="dxa"/>
          </w:tcPr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Mediarecruiter.com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20456 Orchard Place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Centennial, CO 80016</w:t>
            </w:r>
          </w:p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(303) 400-5150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trHeight w:val="350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547" w:type="dxa"/>
          </w:tcPr>
          <w:p w:rsidR="00EC016B" w:rsidRDefault="00EC016B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Craigslist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Tallahassee, FL</w:t>
            </w:r>
          </w:p>
          <w:p w:rsidR="00EC016B" w:rsidRDefault="00EC016B">
            <w:pPr>
              <w:widowControl w:val="0"/>
              <w:ind w:left="10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www.Craigslist.com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trHeight w:val="503"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47" w:type="dxa"/>
          </w:tcPr>
          <w:p w:rsidR="00EC016B" w:rsidRDefault="00EC016B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Ohio Center for Broadcasting</w:t>
            </w:r>
          </w:p>
          <w:p w:rsidR="00EC016B" w:rsidRDefault="00EC016B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 Sweet Valley Drive</w:t>
            </w:r>
          </w:p>
          <w:p w:rsidR="00EC016B" w:rsidRDefault="00EC016B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Valley View, OH</w:t>
            </w:r>
          </w:p>
          <w:p w:rsidR="00EC016B" w:rsidRDefault="00EC016B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James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Gary@beonair.com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trHeight w:val="503"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547" w:type="dxa"/>
          </w:tcPr>
          <w:p w:rsidR="00EC016B" w:rsidRDefault="00EC016B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Station Employee Referral</w:t>
            </w:r>
          </w:p>
          <w:p w:rsidR="00EC016B" w:rsidRDefault="00EC016B">
            <w:pPr>
              <w:widowControl w:val="0"/>
              <w:ind w:left="104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016B">
        <w:trPr>
          <w:cantSplit/>
          <w:trHeight w:val="503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47" w:type="dxa"/>
          </w:tcPr>
          <w:p w:rsidR="00EC016B" w:rsidRDefault="00EC016B">
            <w:pPr>
              <w:ind w:left="104"/>
              <w:rPr>
                <w:sz w:val="22"/>
                <w:szCs w:val="22"/>
              </w:rPr>
            </w:pPr>
            <w:hyperlink r:id="rId8" w:history="1">
              <w:r w:rsidRPr="008371B1">
                <w:rPr>
                  <w:rStyle w:val="Hyperlink"/>
                  <w:rFonts w:cs="Arial"/>
                  <w:b/>
                  <w:sz w:val="22"/>
                  <w:szCs w:val="22"/>
                </w:rPr>
                <w:t>www.Hrmdirect.com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016B">
        <w:trPr>
          <w:cantSplit/>
          <w:trHeight w:val="512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47" w:type="dxa"/>
          </w:tcPr>
          <w:p w:rsidR="00EC016B" w:rsidRDefault="00EC016B">
            <w:pPr>
              <w:pStyle w:val="BodyText2"/>
              <w:ind w:left="104"/>
              <w:rPr>
                <w:sz w:val="22"/>
                <w:szCs w:val="22"/>
              </w:rPr>
            </w:pPr>
            <w:hyperlink r:id="rId9" w:history="1">
              <w:r w:rsidRPr="008371B1">
                <w:rPr>
                  <w:rStyle w:val="Hyperlink"/>
                  <w:rFonts w:cs="Arial"/>
                  <w:b/>
                  <w:sz w:val="22"/>
                  <w:szCs w:val="22"/>
                </w:rPr>
                <w:t>www.Indeed.com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 w:rsidP="00962E01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016B">
        <w:trPr>
          <w:cantSplit/>
          <w:trHeight w:val="512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47" w:type="dxa"/>
          </w:tcPr>
          <w:p w:rsidR="00EC016B" w:rsidRDefault="00EC016B" w:rsidP="00513105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Tallahassee Community College Career Center</w:t>
            </w:r>
          </w:p>
          <w:p w:rsidR="00EC016B" w:rsidRDefault="00EC016B" w:rsidP="0051310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444 Appleyard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, Tallahassee, FL 32304</w:t>
            </w:r>
          </w:p>
          <w:p w:rsidR="00EC016B" w:rsidRDefault="00EC016B" w:rsidP="00513105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850-201-6200</w:t>
            </w:r>
          </w:p>
          <w:p w:rsidR="00EC016B" w:rsidRDefault="00EC016B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www.fl.tcc.edu</w:t>
            </w:r>
          </w:p>
        </w:tc>
        <w:tc>
          <w:tcPr>
            <w:tcW w:w="1654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 w:rsidP="001E22EA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trHeight w:val="512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47" w:type="dxa"/>
          </w:tcPr>
          <w:p w:rsidR="00EC016B" w:rsidRDefault="00EC016B" w:rsidP="00513105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www.simplyhired.com</w:t>
              </w:r>
            </w:hyperlink>
          </w:p>
        </w:tc>
        <w:tc>
          <w:tcPr>
            <w:tcW w:w="1654" w:type="dxa"/>
          </w:tcPr>
          <w:p w:rsidR="00EC016B" w:rsidRDefault="00EC016B" w:rsidP="0051310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 w:rsidP="0051310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>
        <w:trPr>
          <w:cantSplit/>
          <w:trHeight w:val="512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547" w:type="dxa"/>
          </w:tcPr>
          <w:p w:rsidR="00EC016B" w:rsidRPr="00292E30" w:rsidRDefault="00EC016B" w:rsidP="00513105">
            <w:pPr>
              <w:ind w:left="104"/>
              <w:rPr>
                <w:sz w:val="22"/>
                <w:szCs w:val="22"/>
              </w:rPr>
            </w:pPr>
            <w:hyperlink r:id="rId11" w:history="1">
              <w:r>
                <w:rPr>
                  <w:rStyle w:val="Hyperlink"/>
                </w:rPr>
                <w:t>www.glassdoor.com</w:t>
              </w:r>
            </w:hyperlink>
          </w:p>
        </w:tc>
        <w:tc>
          <w:tcPr>
            <w:tcW w:w="1654" w:type="dxa"/>
          </w:tcPr>
          <w:p w:rsidR="00EC016B" w:rsidRDefault="00EC016B" w:rsidP="0051310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 w:rsidP="00513105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292E30">
        <w:trPr>
          <w:cantSplit/>
          <w:trHeight w:val="512"/>
          <w:jc w:val="center"/>
        </w:trPr>
        <w:tc>
          <w:tcPr>
            <w:tcW w:w="1479" w:type="dxa"/>
          </w:tcPr>
          <w:p w:rsidR="00EC016B" w:rsidRDefault="00EC016B" w:rsidP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547" w:type="dxa"/>
          </w:tcPr>
          <w:p w:rsidR="00EC016B" w:rsidRPr="00292E30" w:rsidRDefault="00EC016B" w:rsidP="00292E30">
            <w:pPr>
              <w:ind w:left="104"/>
              <w:rPr>
                <w:sz w:val="22"/>
                <w:szCs w:val="22"/>
              </w:rPr>
            </w:pPr>
            <w:hyperlink r:id="rId12" w:history="1">
              <w:r>
                <w:rPr>
                  <w:rStyle w:val="Hyperlink"/>
                </w:rPr>
                <w:t>www.linkup.com</w:t>
              </w:r>
            </w:hyperlink>
          </w:p>
        </w:tc>
        <w:tc>
          <w:tcPr>
            <w:tcW w:w="1654" w:type="dxa"/>
          </w:tcPr>
          <w:p w:rsidR="00EC016B" w:rsidRDefault="00EC016B" w:rsidP="002C448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131" w:type="dxa"/>
          </w:tcPr>
          <w:p w:rsidR="00EC016B" w:rsidRDefault="00EC016B" w:rsidP="002C448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16B" w:rsidTr="00292E30">
        <w:trPr>
          <w:cantSplit/>
          <w:trHeight w:val="512"/>
          <w:jc w:val="center"/>
        </w:trPr>
        <w:tc>
          <w:tcPr>
            <w:tcW w:w="1479" w:type="dxa"/>
          </w:tcPr>
          <w:p w:rsidR="00EC016B" w:rsidRDefault="00EC016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  <w:p w:rsidR="00EC016B" w:rsidRDefault="00EC016B" w:rsidP="00425C2C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5547" w:type="dxa"/>
          </w:tcPr>
          <w:p w:rsidR="00EC016B" w:rsidRDefault="00EC016B" w:rsidP="00292E30">
            <w:pPr>
              <w:pStyle w:val="Heading1"/>
              <w:spacing w:after="0"/>
              <w:ind w:lef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INTERVIEWEES OVER REPORTING PERIOD</w:t>
            </w:r>
          </w:p>
        </w:tc>
        <w:tc>
          <w:tcPr>
            <w:tcW w:w="1654" w:type="dxa"/>
          </w:tcPr>
          <w:p w:rsidR="00EC016B" w:rsidRDefault="00EC016B" w:rsidP="002C448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</w:tcPr>
          <w:p w:rsidR="00EC016B" w:rsidRDefault="00EC016B" w:rsidP="002C448B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BC78EB" w:rsidRDefault="00BC78EB">
      <w:pPr>
        <w:pStyle w:val="Header"/>
        <w:widowControl w:val="0"/>
        <w:numPr>
          <w:ilvl w:val="2"/>
          <w:numId w:val="0"/>
        </w:numPr>
        <w:spacing w:before="120"/>
        <w:sectPr w:rsidR="00BC78EB">
          <w:headerReference w:type="default" r:id="rId13"/>
          <w:footerReference w:type="default" r:id="rId14"/>
          <w:footnotePr>
            <w:numRestart w:val="eachSec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8EB" w:rsidRDefault="00BC78E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WBZE(</w:t>
      </w:r>
      <w:proofErr w:type="gramEnd"/>
      <w:r>
        <w:rPr>
          <w:b/>
          <w:sz w:val="28"/>
        </w:rPr>
        <w:t>FM), WGLF(FM), WHBT(AM), WHBX(FM) and WWLD(FM)</w:t>
      </w:r>
    </w:p>
    <w:p w:rsidR="00BC78EB" w:rsidRDefault="00BC78EB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EEO PUBLIC FILE REPORT</w:t>
      </w:r>
    </w:p>
    <w:p w:rsidR="003E1FDA" w:rsidRDefault="003E1FDA" w:rsidP="003E1FDA">
      <w:pPr>
        <w:widowControl w:val="0"/>
        <w:jc w:val="center"/>
        <w:rPr>
          <w:b/>
        </w:rPr>
      </w:pPr>
      <w:r>
        <w:rPr>
          <w:b/>
        </w:rPr>
        <w:t>October 1, 2017 – September 30, 2018</w:t>
      </w:r>
    </w:p>
    <w:p w:rsidR="00BC78EB" w:rsidRDefault="00BC78EB">
      <w:pPr>
        <w:widowControl w:val="0"/>
        <w:jc w:val="center"/>
        <w:rPr>
          <w:b/>
        </w:rPr>
      </w:pPr>
    </w:p>
    <w:p w:rsidR="00BC78EB" w:rsidRDefault="00BC78EB">
      <w:pPr>
        <w:pStyle w:val="Header"/>
        <w:widowControl w:val="0"/>
        <w:numPr>
          <w:ilvl w:val="2"/>
          <w:numId w:val="0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RECRUITMENT INITIATIVES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092"/>
        <w:gridCol w:w="4824"/>
      </w:tblGrid>
      <w:tr w:rsidR="00BC78EB" w:rsidTr="001C4776">
        <w:trPr>
          <w:cantSplit/>
          <w:tblHeader/>
          <w:jc w:val="center"/>
        </w:trPr>
        <w:tc>
          <w:tcPr>
            <w:tcW w:w="236" w:type="dxa"/>
            <w:tcBorders>
              <w:bottom w:val="double" w:sz="4" w:space="0" w:color="auto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5092" w:type="dxa"/>
            <w:tcBorders>
              <w:bottom w:val="double" w:sz="4" w:space="0" w:color="auto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of Recruitment Initiative</w:t>
            </w:r>
            <w:r>
              <w:rPr>
                <w:rFonts w:ascii="Arial" w:hAnsi="Arial"/>
                <w:b/>
                <w:sz w:val="20"/>
              </w:rPr>
              <w:br/>
              <w:t>(Menu Selection)</w:t>
            </w:r>
          </w:p>
        </w:tc>
        <w:tc>
          <w:tcPr>
            <w:tcW w:w="4824" w:type="dxa"/>
            <w:tcBorders>
              <w:bottom w:val="double" w:sz="4" w:space="0" w:color="auto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Brief Description of Activity</w:t>
            </w:r>
          </w:p>
        </w:tc>
      </w:tr>
      <w:tr w:rsidR="00BC78EB" w:rsidTr="001C4776">
        <w:trPr>
          <w:cantSplit/>
          <w:jc w:val="center"/>
        </w:trPr>
        <w:tc>
          <w:tcPr>
            <w:tcW w:w="236" w:type="dxa"/>
            <w:tcBorders>
              <w:top w:val="nil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92" w:type="dxa"/>
            <w:tcBorders>
              <w:top w:val="nil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rPr>
                <w:i/>
                <w:iCs/>
              </w:rPr>
            </w:pPr>
            <w:r>
              <w:rPr>
                <w:iCs/>
              </w:rPr>
              <w:t>Training program designed to enable station personnel to acquire skills to qualify for higher-level positions</w:t>
            </w:r>
          </w:p>
        </w:tc>
        <w:tc>
          <w:tcPr>
            <w:tcW w:w="4824" w:type="dxa"/>
            <w:tcBorders>
              <w:top w:val="nil"/>
            </w:tcBorders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</w:pPr>
            <w:r>
              <w:t>Our SEU’s Programming Department conducts an on-going training program that is designed to offer current part-time staff members the opportunity to acquire skills necessary to attain a full-time on-air position.  Participating part-time staff members shadow on-air personalities and programming managers and are also offered the opportunity to participate in training seminars.</w:t>
            </w:r>
          </w:p>
        </w:tc>
      </w:tr>
      <w:tr w:rsidR="00BC78EB" w:rsidTr="001C4776">
        <w:trPr>
          <w:cantSplit/>
          <w:jc w:val="center"/>
        </w:trPr>
        <w:tc>
          <w:tcPr>
            <w:tcW w:w="236" w:type="dxa"/>
          </w:tcPr>
          <w:p w:rsidR="00BC78EB" w:rsidRDefault="00BC78EB">
            <w:pPr>
              <w:pStyle w:val="Header"/>
              <w:widowControl w:val="0"/>
              <w:numPr>
                <w:ilvl w:val="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92" w:type="dxa"/>
          </w:tcPr>
          <w:p w:rsidR="00BC78EB" w:rsidRPr="00C45261" w:rsidRDefault="0090743F">
            <w:pPr>
              <w:pStyle w:val="Header"/>
              <w:widowControl w:val="0"/>
              <w:numPr>
                <w:ilvl w:val="2"/>
                <w:numId w:val="0"/>
              </w:numPr>
              <w:rPr>
                <w:highlight w:val="yellow"/>
              </w:rPr>
            </w:pPr>
            <w:r w:rsidRPr="00C24267">
              <w:t>Participate and Promote Job Fair</w:t>
            </w:r>
          </w:p>
        </w:tc>
        <w:tc>
          <w:tcPr>
            <w:tcW w:w="4824" w:type="dxa"/>
          </w:tcPr>
          <w:p w:rsidR="00BC78EB" w:rsidRDefault="0090743F" w:rsidP="0090743F">
            <w:pPr>
              <w:pStyle w:val="Header"/>
              <w:widowControl w:val="0"/>
              <w:numPr>
                <w:ilvl w:val="2"/>
                <w:numId w:val="0"/>
              </w:numPr>
            </w:pPr>
            <w:r>
              <w:rPr>
                <w:szCs w:val="24"/>
              </w:rPr>
              <w:t>On November 6, 2017 our SEU participated in a Job Fair hosted by Tallahassee Community College.  SEU representatives attended this event and talked to attendees about career and internship opportunities in the radio/broadcasting industry and collected resumes and applications.  SEU participants included our Key Accounts manager, Promotions Director and two Sales Representatives.  Our SEU promoted this event on all SEU stations.</w:t>
            </w:r>
          </w:p>
        </w:tc>
      </w:tr>
      <w:tr w:rsidR="001E5DB8" w:rsidTr="001E5DB8">
        <w:trPr>
          <w:cantSplit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8" w:rsidRDefault="001E5DB8" w:rsidP="004768ED">
            <w:pPr>
              <w:pStyle w:val="Header"/>
              <w:widowControl w:val="0"/>
              <w:numPr>
                <w:ilvl w:val="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8" w:rsidRPr="001E5DB8" w:rsidRDefault="001E5DB8" w:rsidP="004768ED">
            <w:pPr>
              <w:pStyle w:val="Header"/>
              <w:widowControl w:val="0"/>
              <w:numPr>
                <w:ilvl w:val="2"/>
                <w:numId w:val="0"/>
              </w:numPr>
            </w:pPr>
            <w:r w:rsidRPr="00C24267">
              <w:t>Participate and Promote Job Fair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8" w:rsidRPr="001E5DB8" w:rsidRDefault="001E5DB8" w:rsidP="001E5DB8">
            <w:pPr>
              <w:pStyle w:val="Header"/>
              <w:widowControl w:val="0"/>
              <w:numPr>
                <w:ilvl w:val="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On January 25, 2018 our SEU participated in a Job Fair hosted by Florida State University.  SEU representatives attended this event and talked to attendees about career and internship opportunities in the radio/broadcasting industry and collected resumes and applications.  SEU participants included our Key Accounts manager, Promotions Director and two Sales Representatives.  Our SEU promoted this event on all SEU stations.</w:t>
            </w:r>
          </w:p>
        </w:tc>
      </w:tr>
    </w:tbl>
    <w:p w:rsidR="00EA4F2C" w:rsidRDefault="00EA4F2C" w:rsidP="00EA4F2C">
      <w:pPr>
        <w:jc w:val="center"/>
        <w:rPr>
          <w:b/>
          <w:sz w:val="28"/>
        </w:rPr>
      </w:pPr>
    </w:p>
    <w:p w:rsidR="00EA4F2C" w:rsidRDefault="00EA4F2C" w:rsidP="00EA4F2C">
      <w:pPr>
        <w:jc w:val="center"/>
        <w:rPr>
          <w:b/>
          <w:sz w:val="28"/>
        </w:rPr>
      </w:pPr>
    </w:p>
    <w:p w:rsidR="00EA4F2C" w:rsidRDefault="00EA4F2C" w:rsidP="00EA4F2C">
      <w:pPr>
        <w:jc w:val="center"/>
        <w:rPr>
          <w:b/>
          <w:sz w:val="28"/>
        </w:rPr>
      </w:pPr>
    </w:p>
    <w:p w:rsidR="00EA4F2C" w:rsidRDefault="00EA4F2C" w:rsidP="00EA4F2C">
      <w:pPr>
        <w:jc w:val="center"/>
        <w:rPr>
          <w:b/>
          <w:sz w:val="28"/>
        </w:rPr>
      </w:pPr>
    </w:p>
    <w:p w:rsidR="001E5DB8" w:rsidRDefault="001E5DB8" w:rsidP="00EA4F2C">
      <w:pPr>
        <w:jc w:val="center"/>
        <w:rPr>
          <w:b/>
          <w:sz w:val="28"/>
        </w:rPr>
      </w:pPr>
    </w:p>
    <w:p w:rsidR="00EA4F2C" w:rsidRDefault="00EA4F2C" w:rsidP="00EA4F2C">
      <w:pPr>
        <w:jc w:val="center"/>
        <w:rPr>
          <w:b/>
          <w:sz w:val="28"/>
        </w:rPr>
      </w:pPr>
    </w:p>
    <w:p w:rsidR="00EA4F2C" w:rsidRDefault="00EA4F2C" w:rsidP="00EA4F2C">
      <w:pPr>
        <w:jc w:val="center"/>
        <w:rPr>
          <w:b/>
          <w:sz w:val="28"/>
        </w:rPr>
      </w:pPr>
    </w:p>
    <w:p w:rsidR="00EA4F2C" w:rsidRDefault="00EA4F2C" w:rsidP="00EA4F2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WBZE(</w:t>
      </w:r>
      <w:proofErr w:type="gramEnd"/>
      <w:r>
        <w:rPr>
          <w:b/>
          <w:sz w:val="28"/>
        </w:rPr>
        <w:t>FM), WGLF(FM), WHBT(AM), WHBX(FM) and WWLD(FM)</w:t>
      </w:r>
    </w:p>
    <w:p w:rsidR="00EA4F2C" w:rsidRDefault="00EA4F2C" w:rsidP="00EA4F2C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EEO PUBLIC FILE REPORT</w:t>
      </w:r>
    </w:p>
    <w:p w:rsidR="00EA4F2C" w:rsidRDefault="00EA4F2C" w:rsidP="00EA4F2C">
      <w:pPr>
        <w:widowControl w:val="0"/>
        <w:jc w:val="center"/>
        <w:rPr>
          <w:b/>
        </w:rPr>
      </w:pPr>
      <w:r>
        <w:rPr>
          <w:b/>
        </w:rPr>
        <w:t>October 1, 2017 – September 30, 2018</w:t>
      </w:r>
    </w:p>
    <w:p w:rsidR="00EA4F2C" w:rsidRDefault="00EA4F2C" w:rsidP="00EA4F2C">
      <w:pPr>
        <w:widowControl w:val="0"/>
        <w:jc w:val="center"/>
        <w:rPr>
          <w:b/>
        </w:rPr>
      </w:pPr>
    </w:p>
    <w:p w:rsidR="00EA4F2C" w:rsidRDefault="00EA4F2C" w:rsidP="00EA4F2C">
      <w:pPr>
        <w:pStyle w:val="Header"/>
        <w:widowControl w:val="0"/>
        <w:numPr>
          <w:ilvl w:val="2"/>
          <w:numId w:val="0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RECRUITMENT INITIATIVES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092"/>
        <w:gridCol w:w="4824"/>
      </w:tblGrid>
      <w:tr w:rsidR="00EA4F2C" w:rsidTr="00FF6BEA">
        <w:trPr>
          <w:cantSplit/>
          <w:tblHeader/>
          <w:jc w:val="center"/>
        </w:trPr>
        <w:tc>
          <w:tcPr>
            <w:tcW w:w="236" w:type="dxa"/>
            <w:tcBorders>
              <w:bottom w:val="double" w:sz="4" w:space="0" w:color="auto"/>
            </w:tcBorders>
          </w:tcPr>
          <w:p w:rsidR="00EA4F2C" w:rsidRDefault="00EA4F2C" w:rsidP="00FF6BEA">
            <w:pPr>
              <w:pStyle w:val="Header"/>
              <w:widowControl w:val="0"/>
              <w:numPr>
                <w:ilvl w:val="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5092" w:type="dxa"/>
            <w:tcBorders>
              <w:bottom w:val="double" w:sz="4" w:space="0" w:color="auto"/>
            </w:tcBorders>
          </w:tcPr>
          <w:p w:rsidR="00EA4F2C" w:rsidRDefault="00EA4F2C" w:rsidP="00FF6BEA">
            <w:pPr>
              <w:pStyle w:val="Header"/>
              <w:widowControl w:val="0"/>
              <w:numPr>
                <w:ilvl w:val="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of Recruitment Initiative</w:t>
            </w:r>
            <w:r>
              <w:rPr>
                <w:rFonts w:ascii="Arial" w:hAnsi="Arial"/>
                <w:b/>
                <w:sz w:val="20"/>
              </w:rPr>
              <w:br/>
              <w:t>(Menu Selection)</w:t>
            </w:r>
          </w:p>
        </w:tc>
        <w:tc>
          <w:tcPr>
            <w:tcW w:w="4824" w:type="dxa"/>
            <w:tcBorders>
              <w:bottom w:val="double" w:sz="4" w:space="0" w:color="auto"/>
            </w:tcBorders>
          </w:tcPr>
          <w:p w:rsidR="00EA4F2C" w:rsidRDefault="00EA4F2C" w:rsidP="00FF6BEA">
            <w:pPr>
              <w:pStyle w:val="Header"/>
              <w:widowControl w:val="0"/>
              <w:numPr>
                <w:ilvl w:val="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Brief Description of Activity</w:t>
            </w:r>
          </w:p>
        </w:tc>
      </w:tr>
      <w:tr w:rsidR="00EA4F2C" w:rsidTr="00FF6BEA">
        <w:trPr>
          <w:cantSplit/>
          <w:jc w:val="center"/>
        </w:trPr>
        <w:tc>
          <w:tcPr>
            <w:tcW w:w="236" w:type="dxa"/>
            <w:tcBorders>
              <w:top w:val="nil"/>
            </w:tcBorders>
          </w:tcPr>
          <w:p w:rsidR="00EA4F2C" w:rsidRDefault="001E5DB8" w:rsidP="00EA4F2C">
            <w:pPr>
              <w:pStyle w:val="Header"/>
              <w:widowControl w:val="0"/>
              <w:numPr>
                <w:ilvl w:val="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92" w:type="dxa"/>
            <w:tcBorders>
              <w:top w:val="nil"/>
            </w:tcBorders>
          </w:tcPr>
          <w:p w:rsidR="00EA4F2C" w:rsidRPr="00C45261" w:rsidRDefault="00EA4F2C" w:rsidP="00EA4F2C">
            <w:pPr>
              <w:pStyle w:val="Header"/>
              <w:widowControl w:val="0"/>
              <w:numPr>
                <w:ilvl w:val="2"/>
                <w:numId w:val="0"/>
              </w:numPr>
              <w:rPr>
                <w:highlight w:val="yellow"/>
              </w:rPr>
            </w:pPr>
            <w:r w:rsidRPr="00C24267">
              <w:t>Participate and Promote Job Fair</w:t>
            </w:r>
          </w:p>
        </w:tc>
        <w:tc>
          <w:tcPr>
            <w:tcW w:w="4824" w:type="dxa"/>
            <w:tcBorders>
              <w:top w:val="nil"/>
            </w:tcBorders>
          </w:tcPr>
          <w:p w:rsidR="00EA4F2C" w:rsidRDefault="00EA4F2C" w:rsidP="00EA4F2C">
            <w:pPr>
              <w:pStyle w:val="Header"/>
              <w:widowControl w:val="0"/>
              <w:numPr>
                <w:ilvl w:val="2"/>
                <w:numId w:val="0"/>
              </w:numPr>
            </w:pPr>
            <w:r>
              <w:rPr>
                <w:szCs w:val="24"/>
              </w:rPr>
              <w:t>On September 27, 2018 our SEU participated in a Job Fair hosted by Florida State University.  SEU representatives attended this event and talked to attendees about career and internship opportunities in the radio/broadcasting industry and collected resumes and applications.  SEU participants included our Key Accounts manager, Promotions Director and two Sales Representatives.  Our SEU promoted this event on all SEU stations.</w:t>
            </w:r>
          </w:p>
        </w:tc>
      </w:tr>
    </w:tbl>
    <w:p w:rsidR="00BC78EB" w:rsidRDefault="00BC78EB" w:rsidP="00EA4F2C">
      <w:pPr>
        <w:pStyle w:val="Title"/>
        <w:keepNext w:val="0"/>
        <w:jc w:val="left"/>
      </w:pPr>
    </w:p>
    <w:sectPr w:rsidR="00BC78EB">
      <w:footnotePr>
        <w:numRestart w:val="eachSec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D6" w:rsidRDefault="00D314D6">
      <w:r>
        <w:separator/>
      </w:r>
    </w:p>
  </w:endnote>
  <w:endnote w:type="continuationSeparator" w:id="0">
    <w:p w:rsidR="00D314D6" w:rsidRDefault="00D3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09" w:rsidRDefault="00555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D6" w:rsidRDefault="00D314D6">
      <w:r>
        <w:separator/>
      </w:r>
    </w:p>
  </w:footnote>
  <w:footnote w:type="continuationSeparator" w:id="0">
    <w:p w:rsidR="00D314D6" w:rsidRDefault="00D3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09" w:rsidRDefault="00555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DE6DD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C4E7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22AF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9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AD69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762E7C"/>
    <w:multiLevelType w:val="multilevel"/>
    <w:tmpl w:val="11C27BA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>
      <w:start w:val="1"/>
      <w:numFmt w:val="bullet"/>
      <w:pStyle w:val="ListBullet3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B818FE"/>
    <w:multiLevelType w:val="multilevel"/>
    <w:tmpl w:val="0DCEE2BC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FC701C"/>
    <w:multiLevelType w:val="multilevel"/>
    <w:tmpl w:val="8E04B854"/>
    <w:name w:val="zzmpStandard||Standard|2|3|1|1|4|9||1|4|1||1|4|1||1|4|1||1|4|0||1|4|0||1|4|0||1|4|0||1|4|0||"/>
    <w:lvl w:ilvl="0">
      <w:start w:val="1"/>
      <w:numFmt w:val="decimal"/>
      <w:pStyle w:val="StandardL6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u w:val="none"/>
      </w:rPr>
    </w:lvl>
    <w:lvl w:ilvl="1">
      <w:start w:val="1"/>
      <w:numFmt w:val="lowerLetter"/>
      <w:pStyle w:val="StandardL7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lowerRoman"/>
      <w:pStyle w:val="StandardL8"/>
      <w:lvlText w:val="(%3)"/>
      <w:lvlJc w:val="left"/>
      <w:pPr>
        <w:tabs>
          <w:tab w:val="num" w:pos="2160"/>
        </w:tabs>
        <w:ind w:firstLine="144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decimal"/>
      <w:pStyle w:val="StandardL9"/>
      <w:lvlText w:val="(%4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firstLine="288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firstLine="360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firstLine="43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firstLine="504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ŸÎ`"/>
    <w:docVar w:name="85TrailerDateField" w:val="~} Î_"/>
    <w:docVar w:name="85TrailerDraft" w:val="~}£Î\"/>
    <w:docVar w:name="85TrailerTime" w:val="~}“Îl"/>
    <w:docVar w:name="85TrailerType" w:val="~}‘Îoor"/>
    <w:docVar w:name="MPDocID" w:val="~}¡Î_bcfb`cd_^"/>
    <w:docVar w:name="NewDocStampType" w:val="~}£Îc"/>
  </w:docVars>
  <w:rsids>
    <w:rsidRoot w:val="00B351E3"/>
    <w:rsid w:val="00011310"/>
    <w:rsid w:val="000124F3"/>
    <w:rsid w:val="00026A22"/>
    <w:rsid w:val="00045EB2"/>
    <w:rsid w:val="00087759"/>
    <w:rsid w:val="000C019E"/>
    <w:rsid w:val="000C65B2"/>
    <w:rsid w:val="000D49F8"/>
    <w:rsid w:val="000E36FE"/>
    <w:rsid w:val="00104329"/>
    <w:rsid w:val="001364D2"/>
    <w:rsid w:val="001C4776"/>
    <w:rsid w:val="001E22EA"/>
    <w:rsid w:val="001E5DB8"/>
    <w:rsid w:val="00204E29"/>
    <w:rsid w:val="0021353F"/>
    <w:rsid w:val="0021651A"/>
    <w:rsid w:val="0023462E"/>
    <w:rsid w:val="0024035A"/>
    <w:rsid w:val="00292E30"/>
    <w:rsid w:val="002B2B42"/>
    <w:rsid w:val="002B5539"/>
    <w:rsid w:val="002C448B"/>
    <w:rsid w:val="002E23B5"/>
    <w:rsid w:val="0031032A"/>
    <w:rsid w:val="00336ED3"/>
    <w:rsid w:val="00383908"/>
    <w:rsid w:val="003B3782"/>
    <w:rsid w:val="003C72EB"/>
    <w:rsid w:val="003E1FDA"/>
    <w:rsid w:val="00403E6C"/>
    <w:rsid w:val="004253B1"/>
    <w:rsid w:val="00425C2C"/>
    <w:rsid w:val="00426EA5"/>
    <w:rsid w:val="0044422D"/>
    <w:rsid w:val="0048574A"/>
    <w:rsid w:val="004C0438"/>
    <w:rsid w:val="004C3075"/>
    <w:rsid w:val="004C7CB2"/>
    <w:rsid w:val="004E4FA1"/>
    <w:rsid w:val="0050119C"/>
    <w:rsid w:val="00513105"/>
    <w:rsid w:val="00517F39"/>
    <w:rsid w:val="00530C00"/>
    <w:rsid w:val="00555B09"/>
    <w:rsid w:val="005F5944"/>
    <w:rsid w:val="00654F4B"/>
    <w:rsid w:val="006C7ADA"/>
    <w:rsid w:val="006E76BA"/>
    <w:rsid w:val="0072262B"/>
    <w:rsid w:val="00773AF9"/>
    <w:rsid w:val="00792ABB"/>
    <w:rsid w:val="007B68DF"/>
    <w:rsid w:val="007E585F"/>
    <w:rsid w:val="007F7FE0"/>
    <w:rsid w:val="008079AB"/>
    <w:rsid w:val="0090261A"/>
    <w:rsid w:val="0090743F"/>
    <w:rsid w:val="00932044"/>
    <w:rsid w:val="009373F5"/>
    <w:rsid w:val="0095502D"/>
    <w:rsid w:val="00962E01"/>
    <w:rsid w:val="00964279"/>
    <w:rsid w:val="009771D3"/>
    <w:rsid w:val="00997B03"/>
    <w:rsid w:val="009C6520"/>
    <w:rsid w:val="00A12D41"/>
    <w:rsid w:val="00A33C87"/>
    <w:rsid w:val="00A43F01"/>
    <w:rsid w:val="00AE6DBB"/>
    <w:rsid w:val="00AF3008"/>
    <w:rsid w:val="00B21077"/>
    <w:rsid w:val="00B351E3"/>
    <w:rsid w:val="00B67113"/>
    <w:rsid w:val="00B74A0D"/>
    <w:rsid w:val="00BB329E"/>
    <w:rsid w:val="00BC78EB"/>
    <w:rsid w:val="00C24267"/>
    <w:rsid w:val="00C42210"/>
    <w:rsid w:val="00C45261"/>
    <w:rsid w:val="00C54FC8"/>
    <w:rsid w:val="00C65AAF"/>
    <w:rsid w:val="00D0334F"/>
    <w:rsid w:val="00D3105D"/>
    <w:rsid w:val="00D314D6"/>
    <w:rsid w:val="00D73849"/>
    <w:rsid w:val="00E055E3"/>
    <w:rsid w:val="00E63A28"/>
    <w:rsid w:val="00EA4F2C"/>
    <w:rsid w:val="00EC016B"/>
    <w:rsid w:val="00F147FE"/>
    <w:rsid w:val="00F37CE1"/>
    <w:rsid w:val="00F4147E"/>
    <w:rsid w:val="00F524AB"/>
    <w:rsid w:val="00F56A7B"/>
    <w:rsid w:val="00F7509B"/>
    <w:rsid w:val="00F76BAA"/>
    <w:rsid w:val="00FD3CB4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2"/>
    <w:qFormat/>
    <w:pPr>
      <w:keepNext/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2"/>
    <w:qFormat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2"/>
    <w:qFormat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2"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2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2"/>
    <w:qFormat/>
    <w:pPr>
      <w:spacing w:after="240"/>
      <w:outlineLvl w:val="6"/>
    </w:pPr>
  </w:style>
  <w:style w:type="paragraph" w:styleId="Heading8">
    <w:name w:val="heading 8"/>
    <w:basedOn w:val="Normal"/>
    <w:next w:val="BodyText2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2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"/>
    <w:basedOn w:val="Normal"/>
    <w:semiHidden/>
    <w:pPr>
      <w:spacing w:after="240"/>
    </w:pPr>
  </w:style>
  <w:style w:type="paragraph" w:customStyle="1" w:styleId="BodyTextContinued">
    <w:name w:val="Body Text Continued"/>
    <w:basedOn w:val="BodyText"/>
    <w:next w:val="BodyText"/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semiHidden/>
  </w:style>
  <w:style w:type="character" w:styleId="PageNumber">
    <w:name w:val="page number"/>
    <w:basedOn w:val="DefaultParagraphFont"/>
    <w:semiHidden/>
    <w:rPr>
      <w:rFonts w:cs="Times New Roman"/>
    </w:rPr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styleId="BodyText2">
    <w:name w:val="Body Text 2"/>
    <w:aliases w:val="bt2"/>
    <w:basedOn w:val="Normal"/>
    <w:semiHidden/>
    <w:pPr>
      <w:spacing w:line="480" w:lineRule="auto"/>
    </w:pPr>
  </w:style>
  <w:style w:type="paragraph" w:styleId="BodyTextFirstIndent">
    <w:name w:val="Body Text First Indent"/>
    <w:basedOn w:val="Normal"/>
    <w:semiHidden/>
    <w:pPr>
      <w:spacing w:after="240"/>
      <w:ind w:firstLine="720"/>
    </w:pPr>
  </w:style>
  <w:style w:type="paragraph" w:styleId="BodyTextIndent">
    <w:name w:val="Body Text Indent"/>
    <w:aliases w:val="bti"/>
    <w:basedOn w:val="Normal"/>
    <w:semiHidden/>
    <w:pPr>
      <w:spacing w:after="240"/>
      <w:ind w:left="720"/>
    </w:pPr>
  </w:style>
  <w:style w:type="paragraph" w:styleId="BodyTextFirstIndent2">
    <w:name w:val="Body Text First Indent 2"/>
    <w:aliases w:val="btf2"/>
    <w:basedOn w:val="Normal"/>
    <w:semiHidden/>
    <w:pPr>
      <w:spacing w:line="480" w:lineRule="auto"/>
      <w:ind w:firstLine="72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</w:rPr>
  </w:style>
  <w:style w:type="paragraph" w:styleId="ListBullet">
    <w:name w:val="List Bullet"/>
    <w:basedOn w:val="Normal"/>
    <w:autoRedefine/>
    <w:semiHidden/>
    <w:pPr>
      <w:numPr>
        <w:numId w:val="7"/>
      </w:numPr>
      <w:spacing w:after="240"/>
    </w:pPr>
  </w:style>
  <w:style w:type="paragraph" w:styleId="ListBullet2">
    <w:name w:val="List Bullet 2"/>
    <w:basedOn w:val="Normal"/>
    <w:autoRedefine/>
    <w:semiHidden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autoRedefine/>
    <w:semiHidden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autoRedefine/>
    <w:semiHidden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autoRedefine/>
    <w:semiHidden/>
    <w:pPr>
      <w:numPr>
        <w:ilvl w:val="4"/>
        <w:numId w:val="7"/>
      </w:numPr>
      <w:spacing w:after="240"/>
    </w:pPr>
  </w:style>
  <w:style w:type="paragraph" w:customStyle="1" w:styleId="RightFlushBold">
    <w:name w:val="Right Flush Bold"/>
    <w:aliases w:val="rfb"/>
    <w:basedOn w:val="Normal"/>
    <w:pPr>
      <w:spacing w:after="240"/>
      <w:jc w:val="right"/>
    </w:pPr>
    <w:rPr>
      <w:b/>
    </w:rPr>
  </w:style>
  <w:style w:type="paragraph" w:styleId="Signature">
    <w:name w:val="Signature"/>
    <w:aliases w:val="s"/>
    <w:basedOn w:val="Normal"/>
    <w:semiHidden/>
    <w:pPr>
      <w:spacing w:after="240"/>
      <w:ind w:left="5040" w:hanging="360"/>
    </w:pPr>
  </w:style>
  <w:style w:type="paragraph" w:customStyle="1" w:styleId="Subtitle-B">
    <w:name w:val="Subtitle-B"/>
    <w:aliases w:val="sb"/>
    <w:basedOn w:val="Normal"/>
    <w:pPr>
      <w:spacing w:after="240"/>
    </w:pPr>
    <w:rPr>
      <w:b/>
    </w:rPr>
  </w:style>
  <w:style w:type="paragraph" w:customStyle="1" w:styleId="Subtitle-U">
    <w:name w:val="Subtitle-U"/>
    <w:aliases w:val="su"/>
    <w:basedOn w:val="Normal"/>
    <w:pPr>
      <w:spacing w:after="240"/>
    </w:pPr>
    <w:rPr>
      <w:u w:val="single"/>
    </w:rPr>
  </w:style>
  <w:style w:type="paragraph" w:customStyle="1" w:styleId="TitleBC">
    <w:name w:val="Title BC"/>
    <w:aliases w:val="tbc"/>
    <w:basedOn w:val="Normal"/>
    <w:next w:val="BodyText2"/>
    <w:pPr>
      <w:keepNext/>
      <w:spacing w:after="240"/>
      <w:jc w:val="center"/>
    </w:pPr>
    <w:rPr>
      <w:b/>
      <w:caps/>
    </w:rPr>
  </w:style>
  <w:style w:type="paragraph" w:customStyle="1" w:styleId="TitleBold">
    <w:name w:val="Title Bold"/>
    <w:aliases w:val="tb"/>
    <w:basedOn w:val="Normal"/>
    <w:next w:val="BodyText2"/>
    <w:pPr>
      <w:keepNext/>
      <w:spacing w:after="240"/>
      <w:jc w:val="center"/>
    </w:pPr>
    <w:rPr>
      <w:b/>
    </w:rPr>
  </w:style>
  <w:style w:type="paragraph" w:customStyle="1" w:styleId="TitleBUC">
    <w:name w:val="Title BUC"/>
    <w:aliases w:val="tbu"/>
    <w:basedOn w:val="Normal"/>
    <w:next w:val="BodyText2"/>
    <w:pPr>
      <w:keepNext/>
      <w:spacing w:after="240"/>
      <w:jc w:val="center"/>
    </w:pPr>
    <w:rPr>
      <w:b/>
      <w:caps/>
      <w:u w:val="single"/>
    </w:rPr>
  </w:style>
  <w:style w:type="paragraph" w:customStyle="1" w:styleId="TitleCaps">
    <w:name w:val="Title Caps"/>
    <w:aliases w:val="tc"/>
    <w:basedOn w:val="Normal"/>
    <w:next w:val="BodyText2"/>
    <w:pPr>
      <w:keepNext/>
      <w:spacing w:after="240"/>
      <w:jc w:val="center"/>
    </w:pPr>
    <w:rPr>
      <w:caps/>
    </w:rPr>
  </w:style>
  <w:style w:type="paragraph" w:styleId="Title">
    <w:name w:val="Title"/>
    <w:aliases w:val="t"/>
    <w:basedOn w:val="Normal"/>
    <w:next w:val="BodyText2"/>
    <w:qFormat/>
    <w:pPr>
      <w:keepNext/>
      <w:spacing w:after="240"/>
      <w:jc w:val="center"/>
      <w:outlineLvl w:val="0"/>
    </w:pPr>
    <w:rPr>
      <w:rFonts w:cs="Arial"/>
      <w:bCs/>
      <w:szCs w:val="32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customStyle="1" w:styleId="StandardL1">
    <w:name w:val="Standard_L1"/>
    <w:basedOn w:val="Normal"/>
    <w:next w:val="BodyText"/>
    <w:pPr>
      <w:numPr>
        <w:numId w:val="13"/>
      </w:numPr>
      <w:spacing w:after="240"/>
      <w:outlineLvl w:val="0"/>
    </w:pPr>
    <w:rPr>
      <w:rFonts w:ascii="Arial" w:hAnsi="Arial" w:cs="Arial"/>
      <w:sz w:val="22"/>
    </w:rPr>
  </w:style>
  <w:style w:type="paragraph" w:customStyle="1" w:styleId="StandardL6">
    <w:name w:val="Standard_L6"/>
    <w:basedOn w:val="Normal"/>
    <w:next w:val="BodyText"/>
    <w:pPr>
      <w:numPr>
        <w:numId w:val="12"/>
      </w:numPr>
      <w:tabs>
        <w:tab w:val="clear" w:pos="720"/>
        <w:tab w:val="num" w:pos="4320"/>
      </w:tabs>
      <w:spacing w:after="240"/>
      <w:ind w:firstLine="3600"/>
      <w:outlineLvl w:val="5"/>
    </w:pPr>
    <w:rPr>
      <w:rFonts w:ascii="Arial" w:hAnsi="Arial" w:cs="Arial"/>
      <w:sz w:val="22"/>
    </w:rPr>
  </w:style>
  <w:style w:type="paragraph" w:customStyle="1" w:styleId="StandardL7">
    <w:name w:val="Standard_L7"/>
    <w:basedOn w:val="StandardL6"/>
    <w:next w:val="BodyText"/>
    <w:pPr>
      <w:numPr>
        <w:ilvl w:val="1"/>
      </w:numPr>
      <w:tabs>
        <w:tab w:val="num" w:pos="5040"/>
      </w:tabs>
      <w:ind w:left="1440" w:firstLine="4320"/>
      <w:outlineLvl w:val="6"/>
    </w:pPr>
  </w:style>
  <w:style w:type="paragraph" w:customStyle="1" w:styleId="StandardL8">
    <w:name w:val="Standard_L8"/>
    <w:basedOn w:val="StandardL7"/>
    <w:next w:val="BodyText"/>
    <w:pPr>
      <w:numPr>
        <w:ilvl w:val="2"/>
      </w:numPr>
      <w:tabs>
        <w:tab w:val="clear" w:pos="2160"/>
        <w:tab w:val="num" w:pos="1800"/>
        <w:tab w:val="num" w:pos="5760"/>
      </w:tabs>
      <w:ind w:left="1800" w:firstLine="5040"/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3"/>
      </w:numPr>
      <w:tabs>
        <w:tab w:val="clear" w:pos="2880"/>
        <w:tab w:val="num" w:pos="2160"/>
        <w:tab w:val="num" w:pos="6480"/>
      </w:tabs>
      <w:ind w:left="2160" w:firstLine="5760"/>
      <w:outlineLvl w:val="8"/>
    </w:p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C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direc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reerbuilder.com" TargetMode="External"/><Relationship Id="rId12" Type="http://schemas.openxmlformats.org/officeDocument/2006/relationships/hyperlink" Target="http://www.link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assdoo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mplyhi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e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2019-09-11T13:11:00Z</dcterms:created>
  <dcterms:modified xsi:type="dcterms:W3CDTF">2019-09-18T14:19:00Z</dcterms:modified>
</cp:coreProperties>
</file>